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2"/>
        <w:gridCol w:w="7230"/>
      </w:tblGrid>
      <w:tr w:rsidR="00005AD3" w:rsidRPr="00ED6BB8" w14:paraId="13E19176" w14:textId="77777777" w:rsidTr="00ED6BB8">
        <w:tc>
          <w:tcPr>
            <w:tcW w:w="2126" w:type="dxa"/>
          </w:tcPr>
          <w:p w14:paraId="1EA0EF4B" w14:textId="77777777" w:rsidR="00005AD3" w:rsidRPr="00ED6BB8" w:rsidRDefault="00005AD3" w:rsidP="00F00FBC">
            <w:pPr>
              <w:pStyle w:val="lfej"/>
              <w:ind w:left="72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04435357" wp14:editId="64C8975F">
                  <wp:extent cx="889527" cy="920115"/>
                  <wp:effectExtent l="0" t="0" r="635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402" cy="954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66AB47AE" w14:textId="77777777" w:rsidR="005C2EE4" w:rsidRDefault="005C2EE4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5C2EE4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Sport és Közbiztonsági Bizottság 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elnöke</w:t>
            </w:r>
          </w:p>
          <w:p w14:paraId="3356E7AF" w14:textId="4B827726"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</w:t>
            </w:r>
          </w:p>
          <w:p w14:paraId="2802F0EE" w14:textId="659991AF"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C2EE4" w:rsidRPr="00381096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o</w:t>
              </w:r>
              <w:r w:rsidR="005C2EE4" w:rsidRPr="00381096">
                <w:rPr>
                  <w:rStyle w:val="Hiperhivatkozs"/>
                  <w:rFonts w:ascii="Adobe Garamond Pro" w:hAnsi="Adobe Garamond Pro" w:cs="Adobe Garamond Pro"/>
                </w:rPr>
                <w:t>nkormanyzat@jaszfenyszaru</w:t>
              </w:r>
              <w:r w:rsidR="005C2EE4" w:rsidRPr="00381096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1045F4">
              <w:rPr>
                <w:rFonts w:ascii="Adobe Garamond Pro" w:hAnsi="Adobe Garamond Pro" w:cs="Adobe Garamond Pro"/>
                <w:sz w:val="24"/>
                <w:szCs w:val="24"/>
              </w:rPr>
              <w:t>Urbán Csaba</w:t>
            </w:r>
          </w:p>
        </w:tc>
      </w:tr>
    </w:tbl>
    <w:p w14:paraId="4F961BC8" w14:textId="017F2864" w:rsidR="00C84311" w:rsidRPr="00ED6BB8" w:rsidRDefault="00C84311" w:rsidP="009A3D89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14:paraId="4CB49F2C" w14:textId="0A49CF80" w:rsidR="001045F4" w:rsidRDefault="001045F4" w:rsidP="009A3D89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bookmarkStart w:id="0" w:name="_Hlk536517880"/>
      <w:r>
        <w:rPr>
          <w:rFonts w:ascii="Adobe Garamond Pro" w:hAnsi="Adobe Garamond Pro"/>
          <w:sz w:val="24"/>
          <w:szCs w:val="24"/>
        </w:rPr>
        <w:t xml:space="preserve">/Jászfényszaru Városi Sportegyesület 2020/2021. </w:t>
      </w:r>
      <w:r w:rsidR="00A60AB8">
        <w:rPr>
          <w:rFonts w:ascii="Adobe Garamond Pro" w:hAnsi="Adobe Garamond Pro"/>
          <w:sz w:val="24"/>
          <w:szCs w:val="24"/>
        </w:rPr>
        <w:t>verseny</w:t>
      </w:r>
      <w:r>
        <w:rPr>
          <w:rFonts w:ascii="Adobe Garamond Pro" w:hAnsi="Adobe Garamond Pro"/>
          <w:sz w:val="24"/>
          <w:szCs w:val="24"/>
        </w:rPr>
        <w:t>év TAO pályázatához önrész biztosításáról/</w:t>
      </w:r>
    </w:p>
    <w:bookmarkEnd w:id="0"/>
    <w:p w14:paraId="484B3AD1" w14:textId="78DF61C7" w:rsidR="00C84311" w:rsidRPr="00ED6BB8" w:rsidRDefault="00C84311" w:rsidP="009A3D89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14:paraId="091C49FB" w14:textId="148A0C36" w:rsidR="00852239" w:rsidRDefault="0043614F" w:rsidP="009A3D89">
      <w:pPr>
        <w:pStyle w:val="Default"/>
        <w:spacing w:after="120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Jászfényszaru Város Önkormányzata a Jászfényszaru Városi Sportegyesület részére a </w:t>
      </w:r>
      <w:r w:rsidRPr="005C2EE4">
        <w:rPr>
          <w:rFonts w:ascii="Adobe Garamond Pro" w:hAnsi="Adobe Garamond Pro"/>
          <w:b/>
          <w:bCs/>
        </w:rPr>
        <w:t>2019/2020. versenyév</w:t>
      </w:r>
      <w:r w:rsidR="00852239" w:rsidRPr="005C2EE4">
        <w:rPr>
          <w:rFonts w:ascii="Adobe Garamond Pro" w:hAnsi="Adobe Garamond Pro"/>
          <w:b/>
          <w:bCs/>
        </w:rPr>
        <w:t>re</w:t>
      </w:r>
      <w:r w:rsidR="00852239">
        <w:rPr>
          <w:rFonts w:ascii="Adobe Garamond Pro" w:hAnsi="Adobe Garamond Pro"/>
        </w:rPr>
        <w:t xml:space="preserve"> vonatkozóan</w:t>
      </w:r>
      <w:r>
        <w:rPr>
          <w:rFonts w:ascii="Adobe Garamond Pro" w:hAnsi="Adobe Garamond Pro"/>
        </w:rPr>
        <w:t xml:space="preserve"> </w:t>
      </w:r>
      <w:r w:rsidR="00852239">
        <w:rPr>
          <w:rFonts w:ascii="Adobe Garamond Pro" w:hAnsi="Adobe Garamond Pro"/>
        </w:rPr>
        <w:t xml:space="preserve">a társasági adó (TAO) sportcélú </w:t>
      </w:r>
      <w:r>
        <w:rPr>
          <w:rFonts w:ascii="Adobe Garamond Pro" w:hAnsi="Adobe Garamond Pro"/>
        </w:rPr>
        <w:t>támogatás igénybe vételéhez</w:t>
      </w:r>
      <w:r w:rsidR="00852239">
        <w:rPr>
          <w:rFonts w:ascii="Adobe Garamond Pro" w:hAnsi="Adobe Garamond Pro"/>
        </w:rPr>
        <w:t xml:space="preserve"> </w:t>
      </w:r>
      <w:r w:rsidR="005C2EE4" w:rsidRPr="005C2EE4">
        <w:rPr>
          <w:rFonts w:ascii="Adobe Garamond Pro" w:hAnsi="Adobe Garamond Pro"/>
          <w:b/>
          <w:bCs/>
        </w:rPr>
        <w:t xml:space="preserve">2019.december 11-i ülésén </w:t>
      </w:r>
      <w:r w:rsidR="00852239" w:rsidRPr="005C2EE4">
        <w:rPr>
          <w:rFonts w:ascii="Adobe Garamond Pro" w:hAnsi="Adobe Garamond Pro"/>
          <w:b/>
          <w:bCs/>
        </w:rPr>
        <w:t>önrészként</w:t>
      </w:r>
      <w:r w:rsidRPr="005C2EE4">
        <w:rPr>
          <w:rFonts w:ascii="Adobe Garamond Pro" w:hAnsi="Adobe Garamond Pro"/>
          <w:b/>
          <w:bCs/>
        </w:rPr>
        <w:t xml:space="preserve"> 13.311.605 Ft</w:t>
      </w:r>
      <w:r>
        <w:rPr>
          <w:rFonts w:ascii="Adobe Garamond Pro" w:hAnsi="Adobe Garamond Pro"/>
        </w:rPr>
        <w:t xml:space="preserve"> (kézilabda 2.349.218 Ft</w:t>
      </w:r>
      <w:r w:rsidR="00852239">
        <w:rPr>
          <w:rFonts w:ascii="Adobe Garamond Pro" w:hAnsi="Adobe Garamond Pro"/>
        </w:rPr>
        <w:t xml:space="preserve">, labdarúgás 10.962.605 Ft) </w:t>
      </w:r>
      <w:r w:rsidR="00852239" w:rsidRPr="005C2EE4">
        <w:rPr>
          <w:rFonts w:ascii="Adobe Garamond Pro" w:hAnsi="Adobe Garamond Pro"/>
          <w:b/>
          <w:bCs/>
        </w:rPr>
        <w:t>összeget biztosított</w:t>
      </w:r>
      <w:r w:rsidR="00852239">
        <w:rPr>
          <w:rFonts w:ascii="Adobe Garamond Pro" w:hAnsi="Adobe Garamond Pro"/>
        </w:rPr>
        <w:t xml:space="preserve"> a 437/2019.(XII.11.) határozatával.</w:t>
      </w:r>
    </w:p>
    <w:p w14:paraId="1D4EE4CC" w14:textId="77777777" w:rsidR="001045F4" w:rsidRDefault="001045F4" w:rsidP="009A3D89">
      <w:pPr>
        <w:pStyle w:val="Default"/>
        <w:spacing w:after="60"/>
        <w:jc w:val="both"/>
        <w:rPr>
          <w:rFonts w:ascii="Adobe Garamond Pro" w:hAnsi="Adobe Garamond Pro"/>
        </w:rPr>
      </w:pPr>
      <w:r w:rsidRPr="00D06ACC">
        <w:rPr>
          <w:rFonts w:ascii="Adobe Garamond Pro" w:hAnsi="Adobe Garamond Pro"/>
        </w:rPr>
        <w:t xml:space="preserve">A TAO sportcélú felajánlásának bevonásával a látvány-csapatsportok támogatási rendszerén keresztül </w:t>
      </w:r>
      <w:r>
        <w:rPr>
          <w:rFonts w:ascii="Adobe Garamond Pro" w:hAnsi="Adobe Garamond Pro"/>
        </w:rPr>
        <w:t xml:space="preserve">Jászfényszaru Városi Sportegyesület a 2020/2021. </w:t>
      </w:r>
      <w:r w:rsidR="00A60AB8">
        <w:rPr>
          <w:rFonts w:ascii="Adobe Garamond Pro" w:hAnsi="Adobe Garamond Pro"/>
        </w:rPr>
        <w:t>verseny</w:t>
      </w:r>
      <w:r>
        <w:rPr>
          <w:rFonts w:ascii="Adobe Garamond Pro" w:hAnsi="Adobe Garamond Pro"/>
        </w:rPr>
        <w:t>évre is pályázatot kíván benyújtani</w:t>
      </w:r>
      <w:r w:rsidR="00A60AB8">
        <w:rPr>
          <w:rFonts w:ascii="Adobe Garamond Pro" w:hAnsi="Adobe Garamond Pro"/>
        </w:rPr>
        <w:t xml:space="preserve"> a labdarúgó, valamint a kézilabda </w:t>
      </w:r>
      <w:r w:rsidR="0049569E">
        <w:rPr>
          <w:rFonts w:ascii="Adobe Garamond Pro" w:hAnsi="Adobe Garamond Pro"/>
        </w:rPr>
        <w:t>szak</w:t>
      </w:r>
      <w:r w:rsidR="00A60AB8">
        <w:rPr>
          <w:rFonts w:ascii="Adobe Garamond Pro" w:hAnsi="Adobe Garamond Pro"/>
        </w:rPr>
        <w:t>szövetséghez</w:t>
      </w:r>
      <w:r>
        <w:rPr>
          <w:rFonts w:ascii="Adobe Garamond Pro" w:hAnsi="Adobe Garamond Pro"/>
        </w:rPr>
        <w:t>. A pályázat</w:t>
      </w:r>
      <w:r w:rsidR="00A60AB8">
        <w:rPr>
          <w:rFonts w:ascii="Adobe Garamond Pro" w:hAnsi="Adobe Garamond Pro"/>
        </w:rPr>
        <w:t>ok</w:t>
      </w:r>
      <w:r>
        <w:rPr>
          <w:rFonts w:ascii="Adobe Garamond Pro" w:hAnsi="Adobe Garamond Pro"/>
        </w:rPr>
        <w:t xml:space="preserve"> benyújtási határideje 2020. </w:t>
      </w:r>
      <w:r w:rsidR="0049569E">
        <w:rPr>
          <w:rFonts w:ascii="Adobe Garamond Pro" w:hAnsi="Adobe Garamond Pro"/>
        </w:rPr>
        <w:t xml:space="preserve">február 28., amely a korábbi évekhez képest 2 hónappal előbbi időpont, </w:t>
      </w:r>
      <w:r w:rsidR="00852239">
        <w:rPr>
          <w:rFonts w:ascii="Adobe Garamond Pro" w:hAnsi="Adobe Garamond Pro"/>
        </w:rPr>
        <w:t>így</w:t>
      </w:r>
      <w:r w:rsidR="0049569E">
        <w:rPr>
          <w:rFonts w:ascii="Adobe Garamond Pro" w:hAnsi="Adobe Garamond Pro"/>
        </w:rPr>
        <w:t xml:space="preserve"> a 2020/2021. versenyévre vonatkozó döntés és TAO pénzek feltöltése megtörtén</w:t>
      </w:r>
      <w:r w:rsidR="00852239">
        <w:rPr>
          <w:rFonts w:ascii="Adobe Garamond Pro" w:hAnsi="Adobe Garamond Pro"/>
        </w:rPr>
        <w:t>het</w:t>
      </w:r>
      <w:r w:rsidR="0049569E">
        <w:rPr>
          <w:rFonts w:ascii="Adobe Garamond Pro" w:hAnsi="Adobe Garamond Pro"/>
        </w:rPr>
        <w:t xml:space="preserve"> ebben az évben, ne</w:t>
      </w:r>
      <w:r w:rsidR="00852239">
        <w:rPr>
          <w:rFonts w:ascii="Adobe Garamond Pro" w:hAnsi="Adobe Garamond Pro"/>
        </w:rPr>
        <w:t>m</w:t>
      </w:r>
      <w:r w:rsidR="0049569E">
        <w:rPr>
          <w:rFonts w:ascii="Adobe Garamond Pro" w:hAnsi="Adobe Garamond Pro"/>
        </w:rPr>
        <w:t xml:space="preserve"> húzód</w:t>
      </w:r>
      <w:r w:rsidR="00852239">
        <w:rPr>
          <w:rFonts w:ascii="Adobe Garamond Pro" w:hAnsi="Adobe Garamond Pro"/>
        </w:rPr>
        <w:t xml:space="preserve">ik </w:t>
      </w:r>
      <w:r w:rsidR="0049569E">
        <w:rPr>
          <w:rFonts w:ascii="Adobe Garamond Pro" w:hAnsi="Adobe Garamond Pro"/>
        </w:rPr>
        <w:t>át 2021-re.</w:t>
      </w:r>
      <w:r>
        <w:rPr>
          <w:rFonts w:ascii="Adobe Garamond Pro" w:hAnsi="Adobe Garamond Pro"/>
        </w:rPr>
        <w:t xml:space="preserve"> A sportegyesület elnöke, Vitányi Szabolcs azzal a kéréssel fordult önkormányzatunkhoz, hogy a Képviselő-testület a város éves költségvetésében keret jelleggel az </w:t>
      </w:r>
      <w:r w:rsidRPr="005C2EE4">
        <w:rPr>
          <w:rFonts w:ascii="Adobe Garamond Pro" w:hAnsi="Adobe Garamond Pro"/>
          <w:b/>
          <w:bCs/>
        </w:rPr>
        <w:t>önrészt</w:t>
      </w:r>
      <w:r w:rsidR="0049569E" w:rsidRPr="005C2EE4">
        <w:rPr>
          <w:rFonts w:ascii="Adobe Garamond Pro" w:hAnsi="Adobe Garamond Pro"/>
          <w:b/>
          <w:bCs/>
        </w:rPr>
        <w:t xml:space="preserve"> a 2020/2021. évi TAO pályázatokhoz </w:t>
      </w:r>
      <w:r w:rsidRPr="005C2EE4">
        <w:rPr>
          <w:rFonts w:ascii="Adobe Garamond Pro" w:hAnsi="Adobe Garamond Pro"/>
          <w:b/>
          <w:bCs/>
        </w:rPr>
        <w:t>biztosítsa</w:t>
      </w:r>
      <w:r w:rsidR="00A60AB8" w:rsidRPr="005C2EE4">
        <w:rPr>
          <w:rFonts w:ascii="Adobe Garamond Pro" w:hAnsi="Adobe Garamond Pro"/>
          <w:b/>
          <w:bCs/>
        </w:rPr>
        <w:t>.</w:t>
      </w:r>
    </w:p>
    <w:p w14:paraId="76AC2BF1" w14:textId="77777777" w:rsidR="001045F4" w:rsidRDefault="00A60AB8" w:rsidP="009A3D89">
      <w:pPr>
        <w:pStyle w:val="Default"/>
        <w:spacing w:after="60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="00253867">
        <w:rPr>
          <w:rFonts w:ascii="Adobe Garamond Pro" w:hAnsi="Adobe Garamond Pro"/>
        </w:rPr>
        <w:t xml:space="preserve">sportegyesület által </w:t>
      </w:r>
      <w:r>
        <w:rPr>
          <w:rFonts w:ascii="Adobe Garamond Pro" w:hAnsi="Adobe Garamond Pro"/>
        </w:rPr>
        <w:t>2020/2021. versenyévre várható igényt bemutató dokumentumot az előterjesztéshez csatoljuk.</w:t>
      </w:r>
    </w:p>
    <w:p w14:paraId="461EA17B" w14:textId="77777777" w:rsidR="00DA4D8B" w:rsidRDefault="00C84311" w:rsidP="009A3D89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14:paraId="2025B8F0" w14:textId="046D3D3D" w:rsidR="00C84311" w:rsidRPr="00083E21" w:rsidRDefault="00C84311" w:rsidP="009A3D89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Határozati javaslat:</w:t>
      </w:r>
    </w:p>
    <w:p w14:paraId="62348D14" w14:textId="592A58EE" w:rsidR="00C84311" w:rsidRPr="00083E21" w:rsidRDefault="00ED6BB8" w:rsidP="009A3D89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______</w:t>
      </w:r>
      <w:r w:rsidR="00C84311" w:rsidRPr="00083E21">
        <w:rPr>
          <w:rFonts w:ascii="Adobe Garamond Pro" w:hAnsi="Adobe Garamond Pro"/>
          <w:b/>
          <w:sz w:val="24"/>
          <w:szCs w:val="24"/>
        </w:rPr>
        <w:t>/20</w:t>
      </w:r>
      <w:r w:rsidR="00A60AB8">
        <w:rPr>
          <w:rFonts w:ascii="Adobe Garamond Pro" w:hAnsi="Adobe Garamond Pro"/>
          <w:b/>
          <w:sz w:val="24"/>
          <w:szCs w:val="24"/>
        </w:rPr>
        <w:t>20</w:t>
      </w:r>
      <w:r w:rsidR="00C84311" w:rsidRPr="00083E21">
        <w:rPr>
          <w:rFonts w:ascii="Adobe Garamond Pro" w:hAnsi="Adobe Garamond Pro"/>
          <w:b/>
          <w:sz w:val="24"/>
          <w:szCs w:val="24"/>
        </w:rPr>
        <w:t>.(</w:t>
      </w:r>
      <w:r w:rsidR="00DA4D8B">
        <w:rPr>
          <w:rFonts w:ascii="Adobe Garamond Pro" w:hAnsi="Adobe Garamond Pro"/>
          <w:b/>
          <w:sz w:val="24"/>
          <w:szCs w:val="24"/>
        </w:rPr>
        <w:t>I</w:t>
      </w:r>
      <w:r w:rsidR="0049569E">
        <w:rPr>
          <w:rFonts w:ascii="Adobe Garamond Pro" w:hAnsi="Adobe Garamond Pro"/>
          <w:b/>
          <w:sz w:val="24"/>
          <w:szCs w:val="24"/>
        </w:rPr>
        <w:t>I</w:t>
      </w:r>
      <w:r w:rsidR="00C84311" w:rsidRPr="00083E21">
        <w:rPr>
          <w:rFonts w:ascii="Adobe Garamond Pro" w:hAnsi="Adobe Garamond Pro"/>
          <w:b/>
          <w:sz w:val="24"/>
          <w:szCs w:val="24"/>
        </w:rPr>
        <w:t>.</w:t>
      </w:r>
      <w:r w:rsidR="00A60AB8">
        <w:rPr>
          <w:rFonts w:ascii="Adobe Garamond Pro" w:hAnsi="Adobe Garamond Pro"/>
          <w:b/>
          <w:sz w:val="24"/>
          <w:szCs w:val="24"/>
        </w:rPr>
        <w:t>2</w:t>
      </w:r>
      <w:r w:rsidR="005C2EE4">
        <w:rPr>
          <w:rFonts w:ascii="Adobe Garamond Pro" w:hAnsi="Adobe Garamond Pro"/>
          <w:b/>
          <w:sz w:val="24"/>
          <w:szCs w:val="24"/>
        </w:rPr>
        <w:t>4</w:t>
      </w:r>
      <w:r w:rsidR="00C84311" w:rsidRPr="00083E21">
        <w:rPr>
          <w:rFonts w:ascii="Adobe Garamond Pro" w:hAnsi="Adobe Garamond Pro"/>
          <w:b/>
          <w:sz w:val="24"/>
          <w:szCs w:val="24"/>
        </w:rPr>
        <w:t xml:space="preserve">.) </w:t>
      </w:r>
      <w:r w:rsidR="005C2EE4">
        <w:rPr>
          <w:rFonts w:ascii="Adobe Garamond Pro" w:hAnsi="Adobe Garamond Pro"/>
          <w:b/>
          <w:sz w:val="24"/>
          <w:szCs w:val="24"/>
        </w:rPr>
        <w:t>SKIB</w:t>
      </w:r>
      <w:r w:rsidR="00C84311" w:rsidRPr="00083E21">
        <w:rPr>
          <w:rFonts w:ascii="Adobe Garamond Pro" w:hAnsi="Adobe Garamond Pro"/>
          <w:b/>
          <w:sz w:val="24"/>
          <w:szCs w:val="24"/>
        </w:rPr>
        <w:t xml:space="preserve"> határozat</w:t>
      </w:r>
    </w:p>
    <w:p w14:paraId="15151375" w14:textId="77777777" w:rsidR="0054424C" w:rsidRPr="005C2EE4" w:rsidRDefault="00A60AB8" w:rsidP="009A3D89">
      <w:pPr>
        <w:spacing w:after="120" w:line="240" w:lineRule="auto"/>
        <w:jc w:val="both"/>
        <w:rPr>
          <w:rFonts w:ascii="Adobe Garamond Pro" w:hAnsi="Adobe Garamond Pro" w:cs="Times New Roman"/>
          <w:b/>
          <w:bCs/>
          <w:i/>
          <w:iCs/>
        </w:rPr>
      </w:pPr>
      <w:r w:rsidRPr="005C2EE4">
        <w:rPr>
          <w:rFonts w:ascii="Adobe Garamond Pro" w:hAnsi="Adobe Garamond Pro"/>
          <w:b/>
          <w:bCs/>
          <w:i/>
          <w:iCs/>
          <w:sz w:val="24"/>
          <w:szCs w:val="24"/>
        </w:rPr>
        <w:t>Jászfényszaru Városi Sportegyesület 2020/2021. versenyévi TAO pályázatához önrész biztosítására</w:t>
      </w:r>
    </w:p>
    <w:p w14:paraId="64982527" w14:textId="70820B19" w:rsidR="00A60AB8" w:rsidRPr="00F00FBC" w:rsidRDefault="005C2EE4" w:rsidP="009A3D89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C2EE4">
        <w:rPr>
          <w:rFonts w:ascii="Adobe Garamond Pro" w:hAnsi="Adobe Garamond Pro"/>
          <w:sz w:val="24"/>
          <w:szCs w:val="24"/>
        </w:rPr>
        <w:t>Jászfényszaru Város Képviselő-testület</w:t>
      </w:r>
      <w:r w:rsidR="006237EE">
        <w:rPr>
          <w:rFonts w:ascii="Adobe Garamond Pro" w:hAnsi="Adobe Garamond Pro"/>
          <w:sz w:val="24"/>
          <w:szCs w:val="24"/>
        </w:rPr>
        <w:t xml:space="preserve">e </w:t>
      </w:r>
      <w:r w:rsidRPr="005C2EE4">
        <w:rPr>
          <w:rFonts w:ascii="Adobe Garamond Pro" w:hAnsi="Adobe Garamond Pro"/>
          <w:sz w:val="24"/>
          <w:szCs w:val="24"/>
        </w:rPr>
        <w:t>megtárgyalta a Jászfényszaru Városi Sportegyesület 20</w:t>
      </w:r>
      <w:r>
        <w:rPr>
          <w:rFonts w:ascii="Adobe Garamond Pro" w:hAnsi="Adobe Garamond Pro"/>
          <w:sz w:val="24"/>
          <w:szCs w:val="24"/>
        </w:rPr>
        <w:t>20</w:t>
      </w:r>
      <w:r w:rsidRPr="005C2EE4">
        <w:rPr>
          <w:rFonts w:ascii="Adobe Garamond Pro" w:hAnsi="Adobe Garamond Pro"/>
          <w:sz w:val="24"/>
          <w:szCs w:val="24"/>
        </w:rPr>
        <w:t>/2</w:t>
      </w:r>
      <w:r>
        <w:rPr>
          <w:rFonts w:ascii="Adobe Garamond Pro" w:hAnsi="Adobe Garamond Pro"/>
          <w:sz w:val="24"/>
          <w:szCs w:val="24"/>
        </w:rPr>
        <w:t>1</w:t>
      </w:r>
      <w:r w:rsidRPr="005C2EE4">
        <w:rPr>
          <w:rFonts w:ascii="Adobe Garamond Pro" w:hAnsi="Adobe Garamond Pro"/>
          <w:sz w:val="24"/>
          <w:szCs w:val="24"/>
        </w:rPr>
        <w:t xml:space="preserve">. évi TAO pályázatához önrész </w:t>
      </w:r>
      <w:r>
        <w:rPr>
          <w:rFonts w:ascii="Adobe Garamond Pro" w:hAnsi="Adobe Garamond Pro"/>
          <w:sz w:val="24"/>
          <w:szCs w:val="24"/>
        </w:rPr>
        <w:t>tervezésére</w:t>
      </w:r>
      <w:r w:rsidRPr="005C2EE4">
        <w:rPr>
          <w:rFonts w:ascii="Adobe Garamond Pro" w:hAnsi="Adobe Garamond Pro"/>
          <w:sz w:val="24"/>
          <w:szCs w:val="24"/>
        </w:rPr>
        <w:t xml:space="preserve"> vonatkozó </w:t>
      </w:r>
      <w:r>
        <w:rPr>
          <w:rFonts w:ascii="Adobe Garamond Pro" w:hAnsi="Adobe Garamond Pro"/>
          <w:sz w:val="24"/>
          <w:szCs w:val="24"/>
        </w:rPr>
        <w:t>kérelmét</w:t>
      </w:r>
      <w:r w:rsidR="006237EE">
        <w:rPr>
          <w:rFonts w:ascii="Adobe Garamond Pro" w:hAnsi="Adobe Garamond Pro"/>
          <w:sz w:val="24"/>
          <w:szCs w:val="24"/>
        </w:rPr>
        <w:t xml:space="preserve">, mely alapján a </w:t>
      </w:r>
      <w:r>
        <w:rPr>
          <w:rFonts w:ascii="Adobe Garamond Pro" w:hAnsi="Adobe Garamond Pro"/>
          <w:sz w:val="24"/>
          <w:szCs w:val="24"/>
        </w:rPr>
        <w:t>feltüntetett 25.6</w:t>
      </w:r>
      <w:r w:rsidR="00F00FBC">
        <w:rPr>
          <w:rFonts w:ascii="Adobe Garamond Pro" w:hAnsi="Adobe Garamond Pro"/>
          <w:sz w:val="24"/>
          <w:szCs w:val="24"/>
        </w:rPr>
        <w:t>57.065</w:t>
      </w:r>
      <w:r>
        <w:rPr>
          <w:rFonts w:ascii="Adobe Garamond Pro" w:hAnsi="Adobe Garamond Pro"/>
          <w:sz w:val="24"/>
          <w:szCs w:val="24"/>
        </w:rPr>
        <w:t xml:space="preserve"> Ft </w:t>
      </w:r>
      <w:r w:rsidR="00F00FBC">
        <w:rPr>
          <w:rFonts w:ascii="Adobe Garamond Pro" w:hAnsi="Adobe Garamond Pro"/>
          <w:sz w:val="24"/>
          <w:szCs w:val="24"/>
        </w:rPr>
        <w:t>önrészt</w:t>
      </w:r>
      <w:r>
        <w:rPr>
          <w:rFonts w:ascii="Adobe Garamond Pro" w:hAnsi="Adobe Garamond Pro"/>
          <w:sz w:val="24"/>
          <w:szCs w:val="24"/>
        </w:rPr>
        <w:t xml:space="preserve"> a 2020. évi költségvetésében a céltartalék soron</w:t>
      </w:r>
      <w:r w:rsidR="00F00FBC">
        <w:rPr>
          <w:rFonts w:ascii="Adobe Garamond Pro" w:hAnsi="Adobe Garamond Pro"/>
          <w:sz w:val="24"/>
          <w:szCs w:val="24"/>
        </w:rPr>
        <w:t xml:space="preserve"> „Sportegyesület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A60AB8">
        <w:rPr>
          <w:rFonts w:ascii="Adobe Garamond Pro" w:hAnsi="Adobe Garamond Pro"/>
          <w:sz w:val="24"/>
          <w:szCs w:val="24"/>
        </w:rPr>
        <w:t>2020/2021. évi TAO pályázat</w:t>
      </w:r>
      <w:r>
        <w:rPr>
          <w:rFonts w:ascii="Adobe Garamond Pro" w:hAnsi="Adobe Garamond Pro"/>
          <w:sz w:val="24"/>
          <w:szCs w:val="24"/>
        </w:rPr>
        <w:t xml:space="preserve"> </w:t>
      </w:r>
      <w:proofErr w:type="gramStart"/>
      <w:r>
        <w:rPr>
          <w:rFonts w:ascii="Adobe Garamond Pro" w:hAnsi="Adobe Garamond Pro"/>
          <w:sz w:val="24"/>
          <w:szCs w:val="24"/>
        </w:rPr>
        <w:t>önrész</w:t>
      </w:r>
      <w:r w:rsidR="00F00FBC">
        <w:rPr>
          <w:rFonts w:ascii="Adobe Garamond Pro" w:hAnsi="Adobe Garamond Pro"/>
          <w:sz w:val="24"/>
          <w:szCs w:val="24"/>
        </w:rPr>
        <w:t>”-</w:t>
      </w:r>
      <w:proofErr w:type="gramEnd"/>
      <w:r>
        <w:rPr>
          <w:rFonts w:ascii="Adobe Garamond Pro" w:hAnsi="Adobe Garamond Pro"/>
          <w:sz w:val="24"/>
          <w:szCs w:val="24"/>
        </w:rPr>
        <w:t>ként nevesít</w:t>
      </w:r>
      <w:r w:rsidR="006237EE">
        <w:rPr>
          <w:rFonts w:ascii="Adobe Garamond Pro" w:hAnsi="Adobe Garamond Pro"/>
          <w:sz w:val="24"/>
          <w:szCs w:val="24"/>
        </w:rPr>
        <w:t>i</w:t>
      </w:r>
      <w:r w:rsidR="00F00FBC">
        <w:rPr>
          <w:rFonts w:ascii="Adobe Garamond Pro" w:hAnsi="Adobe Garamond Pro"/>
          <w:sz w:val="24"/>
          <w:szCs w:val="24"/>
        </w:rPr>
        <w:t xml:space="preserve"> úgy, hogy az összegből 17.533.620 Ft a 156m</w:t>
      </w:r>
      <w:r w:rsidR="00F00FBC" w:rsidRPr="00F00FBC">
        <w:rPr>
          <w:rFonts w:ascii="Adobe Garamond Pro" w:hAnsi="Adobe Garamond Pro"/>
          <w:sz w:val="24"/>
          <w:szCs w:val="24"/>
          <w:vertAlign w:val="superscript"/>
        </w:rPr>
        <w:t>2</w:t>
      </w:r>
      <w:r w:rsidR="00F00FBC">
        <w:rPr>
          <w:rFonts w:ascii="Adobe Garamond Pro" w:hAnsi="Adobe Garamond Pro"/>
          <w:sz w:val="24"/>
          <w:szCs w:val="24"/>
        </w:rPr>
        <w:t xml:space="preserve"> alapterületű labdarúgó sportöltöző építésére vonatkozik.</w:t>
      </w:r>
    </w:p>
    <w:p w14:paraId="3AA9C228" w14:textId="1B0A9EEA" w:rsidR="001346A6" w:rsidRDefault="001346A6" w:rsidP="009A3D89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>
        <w:rPr>
          <w:rFonts w:ascii="Adobe Garamond Pro" w:hAnsi="Adobe Garamond Pro"/>
          <w:sz w:val="24"/>
          <w:szCs w:val="24"/>
        </w:rPr>
        <w:t>Képviselő-testülete rögzíti, hogy ezen határozat nem minősül az önerő támogatás megítélésének, arra a Sportegyesületnek a nyertes pályázat esetén új kérelmet kell benyújtania.</w:t>
      </w:r>
    </w:p>
    <w:p w14:paraId="3BD6251B" w14:textId="50ACF754" w:rsidR="00C84311" w:rsidRPr="00083E21" w:rsidRDefault="00C84311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A60AB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 xml:space="preserve">. </w:t>
      </w:r>
      <w:r w:rsidR="00A60AB8">
        <w:rPr>
          <w:rFonts w:ascii="Adobe Garamond Pro" w:hAnsi="Adobe Garamond Pro"/>
          <w:sz w:val="24"/>
          <w:szCs w:val="24"/>
        </w:rPr>
        <w:t>december 31</w:t>
      </w:r>
      <w:r w:rsidR="00600C6C">
        <w:rPr>
          <w:rFonts w:ascii="Adobe Garamond Pro" w:hAnsi="Adobe Garamond Pro"/>
          <w:sz w:val="24"/>
          <w:szCs w:val="24"/>
        </w:rPr>
        <w:t>.</w:t>
      </w:r>
    </w:p>
    <w:p w14:paraId="215A51C8" w14:textId="77777777" w:rsidR="00C84311" w:rsidRPr="00083E21" w:rsidRDefault="00C84311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21001863" w14:textId="77777777" w:rsidR="00C84311" w:rsidRDefault="00C84311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 jegyző</w:t>
      </w:r>
    </w:p>
    <w:p w14:paraId="1BB44052" w14:textId="77777777" w:rsidR="00253867" w:rsidRDefault="00253867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Máris pénzügyi és gazdasági osztály osztályvezető</w:t>
      </w:r>
    </w:p>
    <w:p w14:paraId="6D143FA9" w14:textId="77777777" w:rsidR="00253867" w:rsidRPr="00083E21" w:rsidRDefault="00253867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Urbán Csaba projektiroda munkatárs</w:t>
      </w:r>
    </w:p>
    <w:p w14:paraId="3CDB273D" w14:textId="77777777" w:rsidR="00600C6C" w:rsidRPr="00083E21" w:rsidRDefault="00600C6C" w:rsidP="009A3D89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14:paraId="3E7D17EA" w14:textId="77777777" w:rsidR="00C84311" w:rsidRDefault="00C84311" w:rsidP="009A3D89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253867">
        <w:rPr>
          <w:rFonts w:ascii="Adobe Garamond Pro" w:hAnsi="Adobe Garamond Pro"/>
          <w:sz w:val="24"/>
          <w:szCs w:val="24"/>
        </w:rPr>
        <w:t>Urbán Csaba projektiroda munkatárs</w:t>
      </w:r>
    </w:p>
    <w:p w14:paraId="600B5428" w14:textId="77777777" w:rsidR="00C84311" w:rsidRPr="00083E21" w:rsidRDefault="00C84311" w:rsidP="009A3D8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253867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49569E">
        <w:rPr>
          <w:rFonts w:ascii="Adobe Garamond Pro" w:hAnsi="Adobe Garamond Pro"/>
          <w:sz w:val="24"/>
          <w:szCs w:val="24"/>
        </w:rPr>
        <w:t>február</w:t>
      </w:r>
      <w:r w:rsidR="00253867">
        <w:rPr>
          <w:rFonts w:ascii="Adobe Garamond Pro" w:hAnsi="Adobe Garamond Pro"/>
          <w:sz w:val="24"/>
          <w:szCs w:val="24"/>
        </w:rPr>
        <w:t xml:space="preserve"> 24.</w:t>
      </w:r>
    </w:p>
    <w:p w14:paraId="2DA86ECE" w14:textId="77777777" w:rsidR="00C84311" w:rsidRDefault="00C84311" w:rsidP="009A3D89">
      <w:pPr>
        <w:autoSpaceDE w:val="0"/>
        <w:autoSpaceDN w:val="0"/>
        <w:adjustRightInd w:val="0"/>
        <w:spacing w:after="24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  <w:bookmarkStart w:id="1" w:name="_GoBack"/>
      <w:bookmarkEnd w:id="1"/>
    </w:p>
    <w:p w14:paraId="31AF9A5F" w14:textId="396CB314" w:rsidR="00C84311" w:rsidRPr="00083E21" w:rsidRDefault="006237EE" w:rsidP="009A3D8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Szakali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János </w:t>
      </w:r>
      <w:proofErr w:type="spellStart"/>
      <w:r>
        <w:rPr>
          <w:rFonts w:ascii="Adobe Garamond Pro" w:hAnsi="Adobe Garamond Pro"/>
          <w:sz w:val="24"/>
          <w:szCs w:val="24"/>
        </w:rPr>
        <w:t>sk</w:t>
      </w:r>
      <w:proofErr w:type="spellEnd"/>
      <w:r>
        <w:rPr>
          <w:rFonts w:ascii="Adobe Garamond Pro" w:hAnsi="Adobe Garamond Pro"/>
          <w:sz w:val="24"/>
          <w:szCs w:val="24"/>
        </w:rPr>
        <w:t>.</w:t>
      </w:r>
    </w:p>
    <w:p w14:paraId="38C1F791" w14:textId="3E08D4F3" w:rsidR="00D9486F" w:rsidRDefault="006237EE" w:rsidP="009A3D8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SKiB</w:t>
      </w:r>
      <w:proofErr w:type="spellEnd"/>
      <w:r>
        <w:rPr>
          <w:rFonts w:ascii="Adobe Garamond Pro" w:hAnsi="Adobe Garamond Pro"/>
          <w:sz w:val="24"/>
          <w:szCs w:val="24"/>
        </w:rPr>
        <w:t xml:space="preserve"> elnök</w:t>
      </w:r>
    </w:p>
    <w:sectPr w:rsidR="00D9486F" w:rsidSect="00046846">
      <w:footerReference w:type="default" r:id="rId9"/>
      <w:pgSz w:w="11906" w:h="16838"/>
      <w:pgMar w:top="567" w:right="1417" w:bottom="993" w:left="1417" w:header="708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A0A94" w14:textId="77777777" w:rsidR="00D249D6" w:rsidRDefault="00D249D6" w:rsidP="008547AF">
      <w:pPr>
        <w:spacing w:after="0" w:line="240" w:lineRule="auto"/>
      </w:pPr>
      <w:r>
        <w:separator/>
      </w:r>
    </w:p>
  </w:endnote>
  <w:endnote w:type="continuationSeparator" w:id="0">
    <w:p w14:paraId="43119C8C" w14:textId="77777777" w:rsidR="00D249D6" w:rsidRDefault="00D249D6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3EF4A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</w:t>
    </w:r>
    <w:r w:rsidR="001045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</w:t>
    </w:r>
    <w:r w:rsidR="001045F4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f</w:t>
    </w:r>
    <w:r w:rsidR="001045F4"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14:paraId="490FD09C" w14:textId="77777777" w:rsidR="001045F4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="00F15C4D">
      <w:rPr>
        <w:rFonts w:ascii="Adobe Garamond Pro" w:hAnsi="Adobe Garamond Pro" w:cs="Adobe Garamond Pro"/>
        <w:sz w:val="16"/>
        <w:szCs w:val="16"/>
        <w:lang w:val="hu-HU"/>
      </w:rPr>
      <w:t xml:space="preserve">           </w:t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F15C4D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 xml:space="preserve">          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06/57 520-1</w:t>
    </w:r>
    <w:r w:rsidR="001045F4">
      <w:rPr>
        <w:rFonts w:ascii="Adobe Garamond Pro" w:hAnsi="Adobe Garamond Pro" w:cs="Adobe Garamond Pro"/>
        <w:sz w:val="16"/>
        <w:szCs w:val="16"/>
        <w:lang w:val="hu-HU"/>
      </w:rPr>
      <w:t>2</w:t>
    </w:r>
    <w:r w:rsidR="00F15C4D">
      <w:rPr>
        <w:rFonts w:ascii="Adobe Garamond Pro" w:hAnsi="Adobe Garamond Pro" w:cs="Adobe Garamond Pro"/>
        <w:sz w:val="16"/>
        <w:szCs w:val="16"/>
        <w:lang w:val="hu-HU"/>
      </w:rPr>
      <w:t xml:space="preserve">3           </w:t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F15C4D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 xml:space="preserve">           </w:t>
    </w:r>
    <w:hyperlink r:id="rId1" w:history="1">
      <w:r w:rsidR="00F15C4D" w:rsidRPr="00B71A47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F15C4D">
      <w:rPr>
        <w:rFonts w:ascii="Adobe Garamond Pro" w:hAnsi="Adobe Garamond Pro" w:cs="Adobe Garamond Pro"/>
        <w:sz w:val="16"/>
        <w:szCs w:val="16"/>
        <w:lang w:val="hu-HU"/>
      </w:rPr>
      <w:t xml:space="preserve">       </w:t>
    </w:r>
    <w:hyperlink r:id="rId2" w:history="1">
      <w:r w:rsidR="00F15C4D" w:rsidRPr="00B71A47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urban.csaba@jaszfenyszaru.hu</w:t>
      </w:r>
    </w:hyperlink>
    <w:r w:rsidR="00F15C4D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4C509" w14:textId="77777777" w:rsidR="00D249D6" w:rsidRDefault="00D249D6" w:rsidP="008547AF">
      <w:pPr>
        <w:spacing w:after="0" w:line="240" w:lineRule="auto"/>
      </w:pPr>
      <w:r>
        <w:separator/>
      </w:r>
    </w:p>
  </w:footnote>
  <w:footnote w:type="continuationSeparator" w:id="0">
    <w:p w14:paraId="1B4A4FA4" w14:textId="77777777" w:rsidR="00D249D6" w:rsidRDefault="00D249D6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46846"/>
    <w:rsid w:val="000705F4"/>
    <w:rsid w:val="00083E21"/>
    <w:rsid w:val="001045F4"/>
    <w:rsid w:val="0012256E"/>
    <w:rsid w:val="001346A6"/>
    <w:rsid w:val="001709D9"/>
    <w:rsid w:val="001B1BE4"/>
    <w:rsid w:val="001E77B5"/>
    <w:rsid w:val="00253867"/>
    <w:rsid w:val="002B4847"/>
    <w:rsid w:val="00301D59"/>
    <w:rsid w:val="003F4B19"/>
    <w:rsid w:val="0043614F"/>
    <w:rsid w:val="00462B10"/>
    <w:rsid w:val="004723A8"/>
    <w:rsid w:val="0049569E"/>
    <w:rsid w:val="0050718F"/>
    <w:rsid w:val="00510F06"/>
    <w:rsid w:val="0054424C"/>
    <w:rsid w:val="0056541A"/>
    <w:rsid w:val="00575F5F"/>
    <w:rsid w:val="005970E9"/>
    <w:rsid w:val="005B02AE"/>
    <w:rsid w:val="005C2EE4"/>
    <w:rsid w:val="005E5C8F"/>
    <w:rsid w:val="00600C6C"/>
    <w:rsid w:val="006237EE"/>
    <w:rsid w:val="00623A85"/>
    <w:rsid w:val="006661D8"/>
    <w:rsid w:val="006B715D"/>
    <w:rsid w:val="006C4F70"/>
    <w:rsid w:val="006F77D8"/>
    <w:rsid w:val="007F4AEF"/>
    <w:rsid w:val="00832E44"/>
    <w:rsid w:val="00837CE6"/>
    <w:rsid w:val="00843613"/>
    <w:rsid w:val="00852239"/>
    <w:rsid w:val="008547AF"/>
    <w:rsid w:val="00862872"/>
    <w:rsid w:val="0087219F"/>
    <w:rsid w:val="00881A8A"/>
    <w:rsid w:val="00931BF9"/>
    <w:rsid w:val="009342DA"/>
    <w:rsid w:val="0094464D"/>
    <w:rsid w:val="00946272"/>
    <w:rsid w:val="00951C35"/>
    <w:rsid w:val="009A3D89"/>
    <w:rsid w:val="009B3AE8"/>
    <w:rsid w:val="009D1450"/>
    <w:rsid w:val="00A06B72"/>
    <w:rsid w:val="00A11868"/>
    <w:rsid w:val="00A60AB8"/>
    <w:rsid w:val="00A739D4"/>
    <w:rsid w:val="00A8370D"/>
    <w:rsid w:val="00A95AD8"/>
    <w:rsid w:val="00AB3E4F"/>
    <w:rsid w:val="00AC3695"/>
    <w:rsid w:val="00AC3F13"/>
    <w:rsid w:val="00B12156"/>
    <w:rsid w:val="00B434EB"/>
    <w:rsid w:val="00B8392B"/>
    <w:rsid w:val="00B86A5E"/>
    <w:rsid w:val="00BB2CC1"/>
    <w:rsid w:val="00C84311"/>
    <w:rsid w:val="00CB2F87"/>
    <w:rsid w:val="00CB4394"/>
    <w:rsid w:val="00CD194F"/>
    <w:rsid w:val="00D10CC1"/>
    <w:rsid w:val="00D249D6"/>
    <w:rsid w:val="00D36B8B"/>
    <w:rsid w:val="00D37576"/>
    <w:rsid w:val="00D9486F"/>
    <w:rsid w:val="00DA4D8B"/>
    <w:rsid w:val="00DF264F"/>
    <w:rsid w:val="00EB1250"/>
    <w:rsid w:val="00ED6BB8"/>
    <w:rsid w:val="00F00FBC"/>
    <w:rsid w:val="00F15C4D"/>
    <w:rsid w:val="00F8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A61B12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ban.csaba@jaszfenyszaru.hu" TargetMode="External"/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342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5</cp:revision>
  <cp:lastPrinted>2020-02-21T09:34:00Z</cp:lastPrinted>
  <dcterms:created xsi:type="dcterms:W3CDTF">2020-02-21T10:08:00Z</dcterms:created>
  <dcterms:modified xsi:type="dcterms:W3CDTF">2020-02-27T15:19:00Z</dcterms:modified>
</cp:coreProperties>
</file>